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01" w:rsidRPr="003C2F01" w:rsidRDefault="004F3F3F" w:rsidP="003C2F01">
      <w:pPr>
        <w:widowControl/>
        <w:shd w:val="clear" w:color="auto" w:fill="FFFFFF"/>
        <w:wordWrap/>
        <w:autoSpaceDE/>
        <w:autoSpaceDN/>
        <w:spacing w:beforeAutospacing="1" w:after="100" w:afterAutospacing="1" w:line="450" w:lineRule="atLeast"/>
        <w:jc w:val="left"/>
        <w:outlineLvl w:val="0"/>
        <w:rPr>
          <w:rFonts w:ascii="Verdana" w:eastAsia="굴림" w:hAnsi="Verdana" w:cs="굴림"/>
          <w:b/>
          <w:bCs/>
          <w:color w:val="000000"/>
          <w:kern w:val="36"/>
          <w:sz w:val="36"/>
          <w:szCs w:val="36"/>
        </w:rPr>
      </w:pPr>
      <w:proofErr w:type="spellStart"/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알터네이터</w:t>
      </w:r>
      <w:proofErr w:type="spellEnd"/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옵션</w:t>
      </w:r>
    </w:p>
    <w:p w:rsidR="004F3F3F" w:rsidRPr="003C2F01" w:rsidRDefault="004F3F3F" w:rsidP="003C2F01">
      <w:pPr>
        <w:widowControl/>
        <w:shd w:val="clear" w:color="auto" w:fill="FFFFFF"/>
        <w:wordWrap/>
        <w:autoSpaceDE/>
        <w:autoSpaceDN/>
        <w:spacing w:before="100" w:beforeAutospacing="1" w:afterAutospacing="1" w:line="300" w:lineRule="atLeast"/>
        <w:jc w:val="left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Beta Marine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은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열교환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또는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킬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냉각방식에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필요한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대부분의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조건을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만족하는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다양한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옵션을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제공을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제공합니다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.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고객님께서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특별한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알터네이터가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필요로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할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경우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, Beta Marine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은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고객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여러분의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요구에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맞는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알터네이터용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지지대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및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풀리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드라이브를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디자인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및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제작하여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드립니다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.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13"/>
        <w:gridCol w:w="4513"/>
      </w:tblGrid>
      <w:tr w:rsidR="003C2F01" w:rsidRPr="003C2F01" w:rsidTr="003C2F01">
        <w:trPr>
          <w:trHeight w:val="4500"/>
          <w:tblCellSpacing w:w="0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outlineLvl w:val="1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3333750" cy="2381250"/>
                  <wp:effectExtent l="19050" t="0" r="0" b="0"/>
                  <wp:docPr id="1" name="그림 1" descr="alternator o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ernator op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F01" w:rsidRPr="003C2F01" w:rsidRDefault="004F3F3F" w:rsidP="003C2F01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outlineLvl w:val="1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표준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셋업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3333750" cy="2381250"/>
                  <wp:effectExtent l="19050" t="0" r="0" b="0"/>
                  <wp:docPr id="2" name="그림 2" descr="alternator o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ernator op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F01" w:rsidRPr="003C2F01" w:rsidRDefault="004F3F3F" w:rsidP="003C2F01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outlineLvl w:val="1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옵션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셋업</w:t>
            </w:r>
            <w:proofErr w:type="spellEnd"/>
          </w:p>
        </w:tc>
      </w:tr>
      <w:tr w:rsidR="003C2F01" w:rsidRPr="003C2F01" w:rsidTr="003C2F01">
        <w:trPr>
          <w:trHeight w:val="4500"/>
          <w:tblCellSpacing w:w="0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3333750" cy="2381250"/>
                  <wp:effectExtent l="19050" t="0" r="0" b="0"/>
                  <wp:docPr id="3" name="그림 3" descr="alternator o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ernator op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F3F" w:rsidRPr="003C2F01" w:rsidRDefault="004F3F3F" w:rsidP="003C2F01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outlineLvl w:val="1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표준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셋업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(3.5kVA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트래블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파워 장착)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outlineLvl w:val="1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bCs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3333750" cy="2381250"/>
                  <wp:effectExtent l="19050" t="0" r="0" b="0"/>
                  <wp:docPr id="4" name="그림 4" descr="alternator o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ernator op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F01" w:rsidRPr="003C2F01" w:rsidRDefault="004F3F3F" w:rsidP="003C2F01">
            <w:pPr>
              <w:widowControl/>
              <w:wordWrap/>
              <w:autoSpaceDE/>
              <w:autoSpaceDN/>
              <w:spacing w:before="100" w:beforeAutospacing="1" w:after="100" w:afterAutospacing="1" w:line="300" w:lineRule="atLeast"/>
              <w:jc w:val="center"/>
              <w:outlineLvl w:val="1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옵션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셋업</w:t>
            </w:r>
            <w:proofErr w:type="spellEnd"/>
          </w:p>
        </w:tc>
      </w:tr>
    </w:tbl>
    <w:p w:rsidR="007E6C14" w:rsidRDefault="007E6C14" w:rsidP="003C2F01">
      <w:pPr>
        <w:widowControl/>
        <w:shd w:val="clear" w:color="auto" w:fill="FFFFFF"/>
        <w:wordWrap/>
        <w:autoSpaceDE/>
        <w:autoSpaceDN/>
        <w:spacing w:before="100" w:beforeAutospacing="1" w:afterAutospacing="1" w:line="450" w:lineRule="atLeast"/>
        <w:jc w:val="left"/>
        <w:outlineLvl w:val="0"/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</w:pPr>
    </w:p>
    <w:p w:rsidR="004F3F3F" w:rsidRPr="003C2F01" w:rsidRDefault="004F3F3F" w:rsidP="003C2F01">
      <w:pPr>
        <w:widowControl/>
        <w:shd w:val="clear" w:color="auto" w:fill="FFFFFF"/>
        <w:wordWrap/>
        <w:autoSpaceDE/>
        <w:autoSpaceDN/>
        <w:spacing w:before="100" w:beforeAutospacing="1" w:afterAutospacing="1" w:line="450" w:lineRule="atLeast"/>
        <w:jc w:val="left"/>
        <w:outlineLvl w:val="0"/>
        <w:rPr>
          <w:rFonts w:ascii="Verdana" w:eastAsia="굴림" w:hAnsi="Verdana" w:cs="굴림"/>
          <w:b/>
          <w:bCs/>
          <w:color w:val="000000"/>
          <w:kern w:val="36"/>
          <w:sz w:val="36"/>
          <w:szCs w:val="36"/>
        </w:rPr>
      </w:pP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내륙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운하용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보트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및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바지선용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엔진의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알터네이터</w:t>
      </w:r>
      <w:proofErr w:type="spellEnd"/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옵션</w:t>
      </w:r>
    </w:p>
    <w:tbl>
      <w:tblPr>
        <w:tblW w:w="989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94"/>
        <w:gridCol w:w="1114"/>
        <w:gridCol w:w="1114"/>
        <w:gridCol w:w="1114"/>
        <w:gridCol w:w="1115"/>
        <w:gridCol w:w="1115"/>
        <w:gridCol w:w="1115"/>
        <w:gridCol w:w="1059"/>
        <w:gridCol w:w="1059"/>
      </w:tblGrid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4F3F3F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엔진모델</w:t>
            </w:r>
          </w:p>
        </w:tc>
        <w:tc>
          <w:tcPr>
            <w:tcW w:w="1115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Beta 10</w:t>
            </w:r>
          </w:p>
        </w:tc>
        <w:tc>
          <w:tcPr>
            <w:tcW w:w="1115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Beta 14</w:t>
            </w:r>
          </w:p>
        </w:tc>
        <w:tc>
          <w:tcPr>
            <w:tcW w:w="1116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Beta 16</w:t>
            </w:r>
          </w:p>
        </w:tc>
        <w:tc>
          <w:tcPr>
            <w:tcW w:w="1116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Beta 20</w:t>
            </w:r>
          </w:p>
        </w:tc>
        <w:tc>
          <w:tcPr>
            <w:tcW w:w="1116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Beta 25</w:t>
            </w:r>
          </w:p>
        </w:tc>
        <w:tc>
          <w:tcPr>
            <w:tcW w:w="1116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Beta 30</w:t>
            </w:r>
          </w:p>
        </w:tc>
        <w:tc>
          <w:tcPr>
            <w:tcW w:w="1066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Beta 35</w:t>
            </w:r>
          </w:p>
        </w:tc>
        <w:tc>
          <w:tcPr>
            <w:tcW w:w="1066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Beta 38</w:t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Cylinders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" name="그림 5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BHP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6" name="그림 6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lastRenderedPageBreak/>
              <w:t>RPM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3600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7" name="그림 7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Capacity (cc)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898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1123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1498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8" name="그림 8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Torque (Nm)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37.8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45.8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56.1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93.9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87.0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9" name="그림 9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C2F01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C2F01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C2F01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C2F01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C2F01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C2F01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C2F01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C2F01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C2F01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0" name="그림 10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1st Standard</w:t>
            </w: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12V Starter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40 Amp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40 Amp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40 Amp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40 Amp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45 Amp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45 Amp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45 Amp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1" name="그림 11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2nd Standard</w:t>
            </w: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12V Domestic</w:t>
            </w: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100 Amp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2" name="그림 12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2nd Standard</w:t>
            </w: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12V Domestic</w:t>
            </w: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175 Amp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3" name="그림 13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2nd 24V Alt. </w:t>
            </w: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80 Amp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4" name="그림 14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2nd 24V Alt. </w:t>
            </w: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100 Amp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5" name="그림 15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Travel Power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3.5 </w:t>
            </w:r>
            <w:proofErr w:type="spellStart"/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kVA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3.5 </w:t>
            </w:r>
            <w:proofErr w:type="spellStart"/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kVA</w:t>
            </w:r>
            <w:proofErr w:type="spellEnd"/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6" name="그림 16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4F3F3F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엔진모델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Beta 43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Beta 50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Beta 60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Beta 75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Beta 90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Beta 105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Beta 150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JD3 Tug</w:t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Cylinders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4T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7" name="그림 17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BHP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8" name="그림 18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RPM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1200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9" name="그림 19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Capacity (cc)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2197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2434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3620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3769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3769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6700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2900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0" name="그림 20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Torque (Nm)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130.3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143.2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158.6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221.0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270.8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325.0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1" name="그림 21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2" name="그림 22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1st Standard</w:t>
            </w: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12V Starter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65 Amp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65 Amp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65 Amp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65 Amp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65 Amp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65 Amp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3" name="그림 23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2nd Standard</w:t>
            </w: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12V Domestic</w:t>
            </w: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100 Amp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4" name="그림 24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2nd Standard</w:t>
            </w: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12V Domestic</w:t>
            </w: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</w: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lastRenderedPageBreak/>
              <w:t>175 Amp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lastRenderedPageBreak/>
              <w:t>Standard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5" name="그림 25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2nd 24V Alt. </w:t>
            </w: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80 Amp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Extra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Extra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Extra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Extra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Extra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Extra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6" name="그림 26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2nd 24V Alt. </w:t>
            </w: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  <w:t>100 Amp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Extra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Extra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Extra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Extra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Extra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Extra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7" name="그림 27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F01" w:rsidRPr="003C2F01" w:rsidTr="003C2F01">
        <w:trPr>
          <w:trHeight w:val="298"/>
          <w:tblCellSpacing w:w="0" w:type="dxa"/>
          <w:jc w:val="center"/>
        </w:trPr>
        <w:tc>
          <w:tcPr>
            <w:tcW w:w="1073" w:type="dxa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Travel Power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3.5/5.0 </w:t>
            </w:r>
            <w:proofErr w:type="spellStart"/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kVA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3.5/5.0 </w:t>
            </w:r>
            <w:proofErr w:type="spellStart"/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kVA</w:t>
            </w:r>
            <w:proofErr w:type="spellEnd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3.5/5.0 </w:t>
            </w:r>
            <w:proofErr w:type="spellStart"/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kVA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3.5/5.0 </w:t>
            </w:r>
            <w:proofErr w:type="spellStart"/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kVA</w:t>
            </w:r>
            <w:proofErr w:type="spellEnd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3.5/5.0 </w:t>
            </w:r>
            <w:proofErr w:type="spellStart"/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kVA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3.5/5.0 </w:t>
            </w:r>
            <w:proofErr w:type="spellStart"/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kVA</w:t>
            </w:r>
            <w:proofErr w:type="spellEnd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9E9E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2F0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C2F01" w:rsidRPr="003C2F01" w:rsidTr="003C2F01">
        <w:trPr>
          <w:trHeight w:val="24"/>
          <w:tblCellSpacing w:w="0" w:type="dxa"/>
          <w:jc w:val="center"/>
        </w:trPr>
        <w:tc>
          <w:tcPr>
            <w:tcW w:w="0" w:type="auto"/>
            <w:gridSpan w:val="9"/>
            <w:shd w:val="clear" w:color="auto" w:fill="3399CC"/>
            <w:vAlign w:val="center"/>
            <w:hideMark/>
          </w:tcPr>
          <w:p w:rsidR="003C2F01" w:rsidRPr="003C2F01" w:rsidRDefault="003C2F01" w:rsidP="003C2F01">
            <w:pPr>
              <w:widowControl/>
              <w:wordWrap/>
              <w:autoSpaceDE/>
              <w:autoSpaceDN/>
              <w:spacing w:line="30" w:lineRule="atLeast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8" name="그림 28" descr="http://www.betamarine.co.uk/images/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etamarine.co.uk/images/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F01" w:rsidRPr="003C2F01" w:rsidRDefault="004F3F3F" w:rsidP="003C2F0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00" w:lineRule="atLeast"/>
        <w:jc w:val="left"/>
        <w:outlineLvl w:val="1"/>
        <w:rPr>
          <w:rFonts w:ascii="Verdana" w:eastAsia="굴림" w:hAnsi="Verdana" w:cs="굴림"/>
          <w:b/>
          <w:bCs/>
          <w:color w:val="000000"/>
          <w:kern w:val="0"/>
          <w:sz w:val="18"/>
          <w:szCs w:val="18"/>
        </w:rPr>
      </w:pPr>
      <w:r>
        <w:rPr>
          <w:rFonts w:ascii="Verdana" w:eastAsia="굴림" w:hAnsi="Verdana" w:cs="굴림" w:hint="eastAsia"/>
          <w:b/>
          <w:bCs/>
          <w:color w:val="000000"/>
          <w:kern w:val="0"/>
          <w:sz w:val="18"/>
          <w:szCs w:val="18"/>
        </w:rPr>
        <w:t>다운로드</w:t>
      </w:r>
      <w:r>
        <w:rPr>
          <w:rFonts w:ascii="Verdana" w:eastAsia="굴림" w:hAnsi="Verdana" w:cs="굴림" w:hint="eastAsia"/>
          <w:b/>
          <w:bCs/>
          <w:color w:val="000000"/>
          <w:kern w:val="0"/>
          <w:sz w:val="18"/>
          <w:szCs w:val="18"/>
        </w:rPr>
        <w:t xml:space="preserve"> - </w:t>
      </w:r>
      <w:proofErr w:type="spellStart"/>
      <w:r>
        <w:rPr>
          <w:rFonts w:ascii="Verdana" w:eastAsia="굴림" w:hAnsi="Verdana" w:cs="굴림" w:hint="eastAsia"/>
          <w:b/>
          <w:bCs/>
          <w:color w:val="000000"/>
          <w:kern w:val="0"/>
          <w:sz w:val="18"/>
          <w:szCs w:val="18"/>
        </w:rPr>
        <w:t>알터네이터</w:t>
      </w:r>
      <w:proofErr w:type="spellEnd"/>
      <w:r>
        <w:rPr>
          <w:rFonts w:ascii="Verdana" w:eastAsia="굴림" w:hAnsi="Verdana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0"/>
          <w:sz w:val="18"/>
          <w:szCs w:val="18"/>
        </w:rPr>
        <w:t>자료</w:t>
      </w:r>
    </w:p>
    <w:p w:rsidR="004F3F3F" w:rsidRPr="003C2F01" w:rsidRDefault="004F3F3F" w:rsidP="003C2F0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00" w:lineRule="atLeast"/>
        <w:jc w:val="left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추가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문의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사항이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있으시면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,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언제든지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연락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바랍니다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.</w:t>
      </w:r>
    </w:p>
    <w:p w:rsidR="004F3F3F" w:rsidRPr="003C2F01" w:rsidRDefault="004F3F3F" w:rsidP="003C2F01">
      <w:pPr>
        <w:widowControl/>
        <w:shd w:val="clear" w:color="auto" w:fill="FFFFFF"/>
        <w:wordWrap/>
        <w:autoSpaceDE/>
        <w:autoSpaceDN/>
        <w:spacing w:before="100" w:beforeAutospacing="1" w:afterAutospacing="1" w:line="300" w:lineRule="atLeast"/>
        <w:jc w:val="left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Beta Marine </w:t>
      </w:r>
      <w:proofErr w:type="spellStart"/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알터네이터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자료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>시트</w:t>
      </w:r>
      <w:r>
        <w:rPr>
          <w:rFonts w:ascii="Verdana" w:eastAsia="굴림" w:hAnsi="Verdana" w:cs="굴림" w:hint="eastAsia"/>
          <w:color w:val="000000"/>
          <w:kern w:val="0"/>
          <w:sz w:val="18"/>
          <w:szCs w:val="18"/>
        </w:rPr>
        <w:t xml:space="preserve"> - </w:t>
      </w:r>
      <w:hyperlink r:id="rId11" w:history="1">
        <w:r w:rsidRPr="003C2F01">
          <w:rPr>
            <w:rFonts w:ascii="Verdana" w:eastAsia="굴림" w:hAnsi="Verdana" w:cs="굴림"/>
            <w:color w:val="FF0000"/>
            <w:kern w:val="0"/>
            <w:sz w:val="18"/>
            <w:szCs w:val="18"/>
          </w:rPr>
          <w:t>Alternator Information Sheet</w:t>
        </w:r>
      </w:hyperlink>
      <w:r w:rsidRPr="003C2F01">
        <w:rPr>
          <w:rFonts w:ascii="Verdana" w:eastAsia="굴림" w:hAnsi="Verdana" w:cs="굴림"/>
          <w:color w:val="000000"/>
          <w:kern w:val="0"/>
          <w:sz w:val="18"/>
          <w:szCs w:val="18"/>
        </w:rPr>
        <w:t>.</w:t>
      </w:r>
    </w:p>
    <w:p w:rsidR="002C4089" w:rsidRPr="003C2F01" w:rsidRDefault="002C4089"/>
    <w:sectPr w:rsidR="002C4089" w:rsidRPr="003C2F01" w:rsidSect="002C40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E7" w:rsidRDefault="00A759E7" w:rsidP="008A40F0">
      <w:r>
        <w:separator/>
      </w:r>
    </w:p>
  </w:endnote>
  <w:endnote w:type="continuationSeparator" w:id="0">
    <w:p w:rsidR="00A759E7" w:rsidRDefault="00A759E7" w:rsidP="008A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E7" w:rsidRDefault="00A759E7" w:rsidP="008A40F0">
      <w:r>
        <w:separator/>
      </w:r>
    </w:p>
  </w:footnote>
  <w:footnote w:type="continuationSeparator" w:id="0">
    <w:p w:rsidR="00A759E7" w:rsidRDefault="00A759E7" w:rsidP="008A4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F01"/>
    <w:rsid w:val="002C1711"/>
    <w:rsid w:val="002C4089"/>
    <w:rsid w:val="003C2F01"/>
    <w:rsid w:val="004F3F3F"/>
    <w:rsid w:val="0053221C"/>
    <w:rsid w:val="0073779E"/>
    <w:rsid w:val="007E6C14"/>
    <w:rsid w:val="008A40F0"/>
    <w:rsid w:val="00A759E7"/>
    <w:rsid w:val="00BE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89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3C2F01"/>
    <w:pPr>
      <w:widowControl/>
      <w:wordWrap/>
      <w:autoSpaceDE/>
      <w:autoSpaceDN/>
      <w:spacing w:before="100" w:beforeAutospacing="1" w:after="100" w:afterAutospacing="1" w:line="450" w:lineRule="atLeast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6"/>
      <w:szCs w:val="36"/>
    </w:rPr>
  </w:style>
  <w:style w:type="paragraph" w:styleId="2">
    <w:name w:val="heading 2"/>
    <w:basedOn w:val="a"/>
    <w:link w:val="2Char"/>
    <w:uiPriority w:val="9"/>
    <w:qFormat/>
    <w:rsid w:val="003C2F01"/>
    <w:pPr>
      <w:widowControl/>
      <w:wordWrap/>
      <w:autoSpaceDE/>
      <w:autoSpaceDN/>
      <w:spacing w:before="100" w:beforeAutospacing="1" w:after="100" w:afterAutospacing="1" w:line="300" w:lineRule="atLeast"/>
      <w:jc w:val="left"/>
      <w:outlineLvl w:val="1"/>
    </w:pPr>
    <w:rPr>
      <w:rFonts w:ascii="굴림" w:eastAsia="굴림" w:hAnsi="굴림" w:cs="굴림"/>
      <w:b/>
      <w:bCs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C2F01"/>
    <w:rPr>
      <w:rFonts w:ascii="굴림" w:eastAsia="굴림" w:hAnsi="굴림" w:cs="굴림"/>
      <w:b/>
      <w:bCs/>
      <w:color w:val="000000"/>
      <w:kern w:val="36"/>
      <w:sz w:val="36"/>
      <w:szCs w:val="36"/>
    </w:rPr>
  </w:style>
  <w:style w:type="character" w:customStyle="1" w:styleId="2Char">
    <w:name w:val="제목 2 Char"/>
    <w:basedOn w:val="a0"/>
    <w:link w:val="2"/>
    <w:uiPriority w:val="9"/>
    <w:rsid w:val="003C2F01"/>
    <w:rPr>
      <w:rFonts w:ascii="굴림" w:eastAsia="굴림" w:hAnsi="굴림" w:cs="굴림"/>
      <w:b/>
      <w:bCs/>
      <w:color w:val="000000"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3C2F01"/>
    <w:rPr>
      <w:rFonts w:ascii="Verdana" w:hAnsi="Verdana" w:hint="default"/>
      <w:strike w:val="0"/>
      <w:dstrike w:val="0"/>
      <w:color w:val="FF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C2F01"/>
    <w:pPr>
      <w:widowControl/>
      <w:wordWrap/>
      <w:autoSpaceDE/>
      <w:autoSpaceDN/>
      <w:spacing w:before="100" w:beforeAutospacing="1" w:after="100" w:afterAutospacing="1" w:line="300" w:lineRule="atLeast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bodytext">
    <w:name w:val="bodytext"/>
    <w:basedOn w:val="a"/>
    <w:rsid w:val="003C2F01"/>
    <w:pPr>
      <w:widowControl/>
      <w:wordWrap/>
      <w:autoSpaceDE/>
      <w:autoSpaceDN/>
      <w:spacing w:before="100" w:beforeAutospacing="1" w:after="100" w:afterAutospacing="1" w:line="300" w:lineRule="atLeast"/>
      <w:jc w:val="left"/>
    </w:pPr>
    <w:rPr>
      <w:rFonts w:ascii="Verdana" w:eastAsia="굴림" w:hAnsi="Verdana" w:cs="굴림"/>
      <w:color w:val="000000"/>
      <w:kern w:val="0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3C2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C2F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A4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8A40F0"/>
  </w:style>
  <w:style w:type="paragraph" w:styleId="a7">
    <w:name w:val="footer"/>
    <w:basedOn w:val="a"/>
    <w:link w:val="Char1"/>
    <w:uiPriority w:val="99"/>
    <w:semiHidden/>
    <w:unhideWhenUsed/>
    <w:rsid w:val="008A40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8A4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1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etamarine.co.uk/literature/inland%20guidelines/KC_Alternators_Options.pdf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HBS</dc:creator>
  <cp:lastModifiedBy>HBS</cp:lastModifiedBy>
  <cp:revision>3</cp:revision>
  <dcterms:created xsi:type="dcterms:W3CDTF">2011-11-02T08:22:00Z</dcterms:created>
  <dcterms:modified xsi:type="dcterms:W3CDTF">2011-11-02T08:23:00Z</dcterms:modified>
</cp:coreProperties>
</file>